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1FCAD" w14:textId="77777777" w:rsidR="00065E63" w:rsidRDefault="00065E63" w:rsidP="00065E63">
      <w:pPr>
        <w:jc w:val="center"/>
        <w:rPr>
          <w:b/>
          <w:bCs/>
          <w:sz w:val="32"/>
          <w:szCs w:val="32"/>
        </w:rPr>
      </w:pPr>
      <w:r w:rsidRPr="00065E63">
        <w:rPr>
          <w:b/>
          <w:bCs/>
          <w:sz w:val="32"/>
          <w:szCs w:val="32"/>
        </w:rPr>
        <w:t>PROGETTO CHIRURGIA</w:t>
      </w:r>
    </w:p>
    <w:p w14:paraId="5560AAFB" w14:textId="77777777" w:rsidR="00065E63" w:rsidRPr="00065E63" w:rsidRDefault="00065E63" w:rsidP="00065E63">
      <w:pPr>
        <w:jc w:val="center"/>
        <w:rPr>
          <w:b/>
          <w:bCs/>
          <w:sz w:val="32"/>
          <w:szCs w:val="32"/>
        </w:rPr>
      </w:pPr>
    </w:p>
    <w:p w14:paraId="33073E28" w14:textId="6C56B174" w:rsidR="00065E63" w:rsidRPr="00065E63" w:rsidRDefault="00065E63" w:rsidP="00065E63">
      <w:r w:rsidRPr="00065E63">
        <w:t>Venerdì 19 APRILE 2024</w:t>
      </w:r>
      <w:r>
        <w:t xml:space="preserve"> </w:t>
      </w:r>
      <w:r w:rsidRPr="00065E63">
        <w:tab/>
        <w:t>"Intervento di cataratta: indicazioni e vantaggi delle lenti multifocali"</w:t>
      </w:r>
    </w:p>
    <w:p w14:paraId="37E85F0C" w14:textId="602D6627" w:rsidR="00065E63" w:rsidRPr="00065E63" w:rsidRDefault="00065E63" w:rsidP="00065E63">
      <w:pPr>
        <w:ind w:left="2775" w:hanging="2775"/>
      </w:pPr>
      <w:r w:rsidRPr="00065E63">
        <w:t>ORE 20,30</w:t>
      </w:r>
      <w:r w:rsidRPr="00065E63">
        <w:tab/>
      </w:r>
      <w:r>
        <w:t xml:space="preserve"> </w:t>
      </w:r>
      <w:r w:rsidRPr="00065E63">
        <w:t xml:space="preserve">Dott. Roberto </w:t>
      </w:r>
      <w:r>
        <w:t>C</w:t>
      </w:r>
      <w:r w:rsidRPr="00065E63">
        <w:t xml:space="preserve">arnevali, Specialista in Oculistica della Casa di cura Città di </w:t>
      </w:r>
      <w:r>
        <w:t xml:space="preserve">    </w:t>
      </w:r>
      <w:r w:rsidRPr="00065E63">
        <w:t>Parma</w:t>
      </w:r>
    </w:p>
    <w:p w14:paraId="68931304" w14:textId="77777777" w:rsidR="00065E63" w:rsidRPr="00065E63" w:rsidRDefault="00065E63" w:rsidP="00065E63"/>
    <w:p w14:paraId="6D4D817A" w14:textId="641E67AC" w:rsidR="00065E63" w:rsidRPr="00065E63" w:rsidRDefault="00065E63" w:rsidP="00065E63">
      <w:r w:rsidRPr="00065E63">
        <w:t>Venerdì 10 MAGGIO 2024</w:t>
      </w:r>
      <w:r w:rsidRPr="00065E63">
        <w:tab/>
      </w:r>
      <w:r>
        <w:t>EVOLUZIONE TECNICA DELLA CHIRURGIA DELL’ERNIA INGUINALE</w:t>
      </w:r>
    </w:p>
    <w:p w14:paraId="516D1D48" w14:textId="72FF3D18" w:rsidR="00065E63" w:rsidRPr="00065E63" w:rsidRDefault="00065E63" w:rsidP="00065E63">
      <w:pPr>
        <w:ind w:left="2832" w:hanging="2832"/>
      </w:pPr>
      <w:r w:rsidRPr="00065E63">
        <w:t>ORE 20,30</w:t>
      </w:r>
      <w:r>
        <w:t xml:space="preserve"> </w:t>
      </w:r>
      <w:r>
        <w:tab/>
        <w:t>Dott. Stefano Cecchini, Specialista in Chirurgia della Casa di cura Città di Parma</w:t>
      </w:r>
    </w:p>
    <w:p w14:paraId="620925A7" w14:textId="77777777" w:rsidR="00065E63" w:rsidRPr="00065E63" w:rsidRDefault="00065E63" w:rsidP="00065E63"/>
    <w:p w14:paraId="13F650FC" w14:textId="6440759C" w:rsidR="00065E63" w:rsidRPr="00065E63" w:rsidRDefault="00065E63" w:rsidP="00065E63">
      <w:r w:rsidRPr="00065E63">
        <w:t>Venerdì 24 MAGGIO 2024</w:t>
      </w:r>
      <w:r w:rsidRPr="00065E63">
        <w:tab/>
        <w:t>DISFUNZIONI ERETTILI: DALLA TERAPIA</w:t>
      </w:r>
      <w:r>
        <w:t xml:space="preserve"> MEDICA ALLA CHIRURGIA</w:t>
      </w:r>
    </w:p>
    <w:p w14:paraId="6B8D9ACD" w14:textId="7CB76861" w:rsidR="00065E63" w:rsidRPr="00065E63" w:rsidRDefault="00065E63" w:rsidP="00065E63">
      <w:r w:rsidRPr="00065E63">
        <w:t xml:space="preserve">Ore 20,30                            </w:t>
      </w:r>
      <w:r w:rsidR="00E81C9B">
        <w:tab/>
      </w:r>
      <w:r w:rsidRPr="00065E63">
        <w:t>PROTESICA</w:t>
      </w:r>
    </w:p>
    <w:p w14:paraId="508A9C8E" w14:textId="2F6CEB91" w:rsidR="00065E63" w:rsidRDefault="00065E63" w:rsidP="00065E63">
      <w:pPr>
        <w:ind w:left="2832" w:firstLine="3"/>
      </w:pPr>
      <w:r w:rsidRPr="00065E63">
        <w:t>Dott. Andrea Loreto, Specialista in Urologia e Andrologia della Casa di cura Città di Parma</w:t>
      </w:r>
      <w:r>
        <w:t>,</w:t>
      </w:r>
    </w:p>
    <w:p w14:paraId="12E5898D" w14:textId="6E33F6BE" w:rsidR="00065E63" w:rsidRPr="00065E63" w:rsidRDefault="00065E63" w:rsidP="00065E63">
      <w:pPr>
        <w:ind w:left="2832" w:firstLine="3"/>
      </w:pPr>
      <w:r>
        <w:t xml:space="preserve">Dott. Edoardo Pescatori, </w:t>
      </w:r>
      <w:r w:rsidRPr="00065E63">
        <w:t>Specialista in Urologia e Andrologia della Casa di cura Città di Parma</w:t>
      </w:r>
      <w:r>
        <w:t>.</w:t>
      </w:r>
    </w:p>
    <w:p w14:paraId="3278A0B6" w14:textId="0ADAA910" w:rsidR="00065E63" w:rsidRPr="00065E63" w:rsidRDefault="00065E63" w:rsidP="00065E63">
      <w:pPr>
        <w:ind w:left="2832" w:firstLine="3"/>
      </w:pPr>
    </w:p>
    <w:p w14:paraId="463D859E" w14:textId="77777777" w:rsidR="007754BA" w:rsidRDefault="007754BA"/>
    <w:sectPr w:rsidR="007754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63"/>
    <w:rsid w:val="00065E63"/>
    <w:rsid w:val="00595E4A"/>
    <w:rsid w:val="007754BA"/>
    <w:rsid w:val="00857C97"/>
    <w:rsid w:val="00E8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ECE9"/>
  <w15:chartTrackingRefBased/>
  <w15:docId w15:val="{51C3B97D-D198-4C01-BE6D-F750E707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4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Panicieri</dc:creator>
  <cp:keywords/>
  <dc:description/>
  <cp:lastModifiedBy>Federica Panicieri</cp:lastModifiedBy>
  <cp:revision>2</cp:revision>
  <dcterms:created xsi:type="dcterms:W3CDTF">2024-04-16T08:32:00Z</dcterms:created>
  <dcterms:modified xsi:type="dcterms:W3CDTF">2024-04-16T08:32:00Z</dcterms:modified>
</cp:coreProperties>
</file>